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82" w:rsidRDefault="006A2110" w:rsidP="00550F82">
      <w:pPr>
        <w:spacing w:after="0" w:line="240" w:lineRule="auto"/>
      </w:pPr>
      <w:r>
        <w:t>Общим собранием акционеров</w:t>
      </w:r>
      <w:r w:rsidR="00782B76">
        <w:t xml:space="preserve">  «СеверСтройБанк» ОАО </w:t>
      </w:r>
      <w:r>
        <w:t>30 ма</w:t>
      </w:r>
      <w:r w:rsidR="00782B76">
        <w:t xml:space="preserve">я 2013 года протокол №  </w:t>
      </w:r>
      <w:r>
        <w:t>1</w:t>
      </w:r>
      <w:r w:rsidR="00782B76">
        <w:t xml:space="preserve"> от </w:t>
      </w:r>
      <w:r>
        <w:t>30</w:t>
      </w:r>
      <w:r w:rsidR="00782B76">
        <w:t xml:space="preserve"> </w:t>
      </w:r>
      <w:r>
        <w:t>ма</w:t>
      </w:r>
      <w:r w:rsidR="00782B76">
        <w:t>я 2013 года (протокол составлен 04.</w:t>
      </w:r>
      <w:r>
        <w:t>06.</w:t>
      </w:r>
      <w:r w:rsidR="00782B76">
        <w:t>2013г) принято решение о</w:t>
      </w:r>
      <w:r>
        <w:t>б утверждении г</w:t>
      </w:r>
      <w:r w:rsidR="00640CC1">
        <w:t>одовой бухгалтерской отчетности за 2012 год.</w:t>
      </w:r>
      <w:bookmarkStart w:id="0" w:name="_GoBack"/>
      <w:bookmarkEnd w:id="0"/>
    </w:p>
    <w:sectPr w:rsidR="0055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76"/>
    <w:rsid w:val="0012097C"/>
    <w:rsid w:val="00550F82"/>
    <w:rsid w:val="00640CC1"/>
    <w:rsid w:val="006A2110"/>
    <w:rsid w:val="00782B76"/>
    <w:rsid w:val="008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2013-04-30T06:03:00Z</dcterms:created>
  <dcterms:modified xsi:type="dcterms:W3CDTF">2013-06-04T06:17:00Z</dcterms:modified>
</cp:coreProperties>
</file>